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491C2CFF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UZV za ginekologiju, 1 kom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A3742A">
        <w:rPr>
          <w:rFonts w:asciiTheme="minorHAnsi" w:hAnsiTheme="minorHAnsi" w:cstheme="minorHAnsi"/>
          <w:b/>
        </w:rPr>
        <w:t>79</w:t>
      </w:r>
      <w:r w:rsidR="008D54FA" w:rsidRPr="008D54FA">
        <w:rPr>
          <w:rFonts w:asciiTheme="minorHAnsi" w:hAnsiTheme="minorHAnsi" w:cstheme="minorHAnsi"/>
          <w:b/>
        </w:rPr>
        <w:t>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0B90ABB5" w:rsidR="000A5D40" w:rsidRPr="001F43C1" w:rsidRDefault="001F43C1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1F43C1">
              <w:rPr>
                <w:rFonts w:asciiTheme="minorHAnsi" w:hAnsiTheme="minorHAnsi" w:cstheme="minorHAnsi"/>
                <w:bCs/>
              </w:rPr>
              <w:t>Potrošni materijal za laboratorij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0A4CF3E3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A3742A" w:rsidRPr="00A3742A">
        <w:rPr>
          <w:rFonts w:asciiTheme="minorHAnsi" w:hAnsiTheme="minorHAnsi" w:cstheme="minorHAnsi"/>
          <w:b/>
        </w:rPr>
        <w:t xml:space="preserve">UZV za ginekologiju, 1 kom, </w:t>
      </w:r>
      <w:proofErr w:type="spellStart"/>
      <w:r w:rsidR="00A3742A" w:rsidRPr="00A3742A">
        <w:rPr>
          <w:rFonts w:asciiTheme="minorHAnsi" w:hAnsiTheme="minorHAnsi" w:cstheme="minorHAnsi"/>
          <w:b/>
        </w:rPr>
        <w:t>Ev</w:t>
      </w:r>
      <w:proofErr w:type="spellEnd"/>
      <w:r w:rsidR="00A3742A" w:rsidRPr="00A3742A">
        <w:rPr>
          <w:rFonts w:asciiTheme="minorHAnsi" w:hAnsiTheme="minorHAnsi" w:cstheme="minorHAnsi"/>
          <w:b/>
        </w:rPr>
        <w:t>. broj nabave: 79/24-JN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1AF22B62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A3742A" w:rsidRPr="00A3742A">
        <w:rPr>
          <w:rFonts w:asciiTheme="minorHAnsi" w:hAnsiTheme="minorHAnsi" w:cstheme="minorHAnsi"/>
          <w:b/>
          <w:bCs/>
        </w:rPr>
        <w:t xml:space="preserve">UZV za ginekologiju, 1 kom, </w:t>
      </w:r>
      <w:proofErr w:type="spellStart"/>
      <w:r w:rsidR="00A3742A" w:rsidRPr="00A3742A">
        <w:rPr>
          <w:rFonts w:asciiTheme="minorHAnsi" w:hAnsiTheme="minorHAnsi" w:cstheme="minorHAnsi"/>
          <w:b/>
          <w:bCs/>
        </w:rPr>
        <w:t>Ev</w:t>
      </w:r>
      <w:proofErr w:type="spellEnd"/>
      <w:r w:rsidR="00A3742A" w:rsidRPr="00A3742A">
        <w:rPr>
          <w:rFonts w:asciiTheme="minorHAnsi" w:hAnsiTheme="minorHAnsi" w:cstheme="minorHAnsi"/>
          <w:b/>
          <w:bCs/>
        </w:rPr>
        <w:t>. broj nabave: 79/24-JN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AE3ED" w14:textId="77777777" w:rsidR="006A0AB1" w:rsidRDefault="006A0AB1" w:rsidP="000A5D40">
      <w:pPr>
        <w:spacing w:after="0" w:line="240" w:lineRule="auto"/>
      </w:pPr>
      <w:r>
        <w:separator/>
      </w:r>
    </w:p>
  </w:endnote>
  <w:endnote w:type="continuationSeparator" w:id="0">
    <w:p w14:paraId="03E2C9B4" w14:textId="77777777" w:rsidR="006A0AB1" w:rsidRDefault="006A0AB1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4AB13" w14:textId="77777777" w:rsidR="006A0AB1" w:rsidRDefault="006A0AB1" w:rsidP="000A5D40">
      <w:pPr>
        <w:spacing w:after="0" w:line="240" w:lineRule="auto"/>
      </w:pPr>
      <w:r>
        <w:separator/>
      </w:r>
    </w:p>
  </w:footnote>
  <w:footnote w:type="continuationSeparator" w:id="0">
    <w:p w14:paraId="327F8DBD" w14:textId="77777777" w:rsidR="006A0AB1" w:rsidRDefault="006A0AB1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93806"/>
    <w:rsid w:val="003A43C4"/>
    <w:rsid w:val="003A6BA6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6A0AB1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1B4B"/>
    <w:rsid w:val="009B2774"/>
    <w:rsid w:val="009B4EF1"/>
    <w:rsid w:val="009E2271"/>
    <w:rsid w:val="00A0686B"/>
    <w:rsid w:val="00A3742A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51BF8"/>
    <w:rsid w:val="00D619CD"/>
    <w:rsid w:val="00D9108D"/>
    <w:rsid w:val="00DA295D"/>
    <w:rsid w:val="00DB62EC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28</cp:revision>
  <dcterms:created xsi:type="dcterms:W3CDTF">2023-12-15T10:18:00Z</dcterms:created>
  <dcterms:modified xsi:type="dcterms:W3CDTF">2024-06-28T12:44:00Z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